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3CA" w:rsidRPr="00A05293" w:rsidRDefault="00A05293" w:rsidP="00A05293">
      <w:pPr>
        <w:jc w:val="both"/>
      </w:pPr>
      <w:r>
        <w:rPr>
          <w:rFonts w:ascii="Arial" w:hAnsi="Arial" w:cs="Arial"/>
          <w:sz w:val="18"/>
          <w:szCs w:val="18"/>
        </w:rPr>
        <w:t>PUBLICAÇÃO DO RELATÓRIO TRIMESTRAL NOS TERMOS DO § 2º ART. 15 DA LEI 8666/93. PROCESSO ADMINISTRATIVO Nº 8324/2017</w:t>
      </w:r>
      <w:proofErr w:type="gramStart"/>
      <w:r>
        <w:rPr>
          <w:rFonts w:ascii="Arial" w:hAnsi="Arial" w:cs="Arial"/>
          <w:sz w:val="18"/>
          <w:szCs w:val="18"/>
        </w:rPr>
        <w:t xml:space="preserve">  </w:t>
      </w:r>
      <w:proofErr w:type="gramEnd"/>
      <w:r>
        <w:rPr>
          <w:rFonts w:ascii="Arial" w:hAnsi="Arial" w:cs="Arial"/>
          <w:sz w:val="18"/>
          <w:szCs w:val="18"/>
        </w:rPr>
        <w:t xml:space="preserve">OBJETO: REGISTRO DE PREÇOS PARA LOCAÇÃO DE CAÇAMBA ESTACIONÁRIA 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sz w:val="18"/>
          <w:szCs w:val="18"/>
        </w:rPr>
        <w:t>D.O.</w:t>
      </w:r>
      <w:proofErr w:type="spellEnd"/>
      <w:r>
        <w:rPr>
          <w:rFonts w:ascii="Arial" w:hAnsi="Arial" w:cs="Arial"/>
          <w:sz w:val="18"/>
          <w:szCs w:val="18"/>
        </w:rPr>
        <w:t>E, DE 04/08/2017  PODER EXECUTIVO, SEÇÃO I E, CONFORME INFORMAÇÃO DA COMISSÃO DE PREÇOS, NO PERÍODO COMPREENDIDO ENTRE 28/06/2017 E 27/09/2017: NÃO OCORREU REEQUILÍBRIO ECONOMICO FINANCEIRO DE NENHUM DOS ITENS</w:t>
      </w:r>
    </w:p>
    <w:sectPr w:rsidR="00FE13CA" w:rsidRPr="00A05293" w:rsidSect="00FE13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0762"/>
    <w:rsid w:val="00600762"/>
    <w:rsid w:val="00882258"/>
    <w:rsid w:val="00A05293"/>
    <w:rsid w:val="00FE1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3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2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494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30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448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kaynaran</dc:creator>
  <cp:lastModifiedBy>kaynaran</cp:lastModifiedBy>
  <cp:revision>2</cp:revision>
  <cp:lastPrinted>2017-10-10T19:10:00Z</cp:lastPrinted>
  <dcterms:created xsi:type="dcterms:W3CDTF">2017-10-10T19:21:00Z</dcterms:created>
  <dcterms:modified xsi:type="dcterms:W3CDTF">2017-10-10T19:21:00Z</dcterms:modified>
</cp:coreProperties>
</file>